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00B0"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36"/>
        </w:rPr>
      </w:pPr>
      <w:r>
        <w:rPr>
          <w:rFonts w:hint="eastAsia" w:ascii="宋体" w:hAnsi="宋体" w:eastAsia="宋体" w:cs="Times New Roman"/>
          <w:b/>
          <w:sz w:val="28"/>
          <w:szCs w:val="36"/>
        </w:rPr>
        <w:t>附件：</w:t>
      </w:r>
      <w:r>
        <w:rPr>
          <w:rFonts w:hint="eastAsia" w:ascii="宋体" w:hAnsi="宋体" w:cs="Times New Roman"/>
          <w:b/>
          <w:sz w:val="28"/>
          <w:szCs w:val="36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sz w:val="28"/>
          <w:szCs w:val="36"/>
        </w:rPr>
        <w:t>候选人信息表及评标一览表</w:t>
      </w:r>
    </w:p>
    <w:tbl>
      <w:tblPr>
        <w:tblStyle w:val="3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7829"/>
      </w:tblGrid>
      <w:tr w14:paraId="085C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800" w:type="dxa"/>
            <w:gridSpan w:val="2"/>
            <w:vAlign w:val="center"/>
          </w:tcPr>
          <w:p w14:paraId="7652B1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成交候选人名称：安徽慧视金瞳科技有限公司</w:t>
            </w:r>
          </w:p>
        </w:tc>
      </w:tr>
      <w:tr w14:paraId="770D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971" w:type="dxa"/>
            <w:vAlign w:val="center"/>
          </w:tcPr>
          <w:p w14:paraId="7DF138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文件要求的资格能力条件</w:t>
            </w:r>
          </w:p>
        </w:tc>
        <w:tc>
          <w:tcPr>
            <w:tcW w:w="7829" w:type="dxa"/>
            <w:vAlign w:val="center"/>
          </w:tcPr>
          <w:p w14:paraId="1C6FB3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响应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文件要求</w:t>
            </w:r>
          </w:p>
        </w:tc>
      </w:tr>
      <w:tr w14:paraId="2785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971" w:type="dxa"/>
            <w:vAlign w:val="center"/>
          </w:tcPr>
          <w:p w14:paraId="2301E9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  <w:szCs w:val="24"/>
              </w:rPr>
              <w:t>得分业绩</w:t>
            </w:r>
          </w:p>
        </w:tc>
        <w:tc>
          <w:tcPr>
            <w:tcW w:w="7829" w:type="dxa"/>
            <w:vAlign w:val="center"/>
          </w:tcPr>
          <w:p w14:paraId="4DAE4630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成交候选人业绩：</w:t>
            </w:r>
          </w:p>
          <w:bookmarkEnd w:id="0"/>
          <w:p w14:paraId="5D2E6E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裕安区2023年第一批特色产业到村项目—苏埠镇农事服务中心、粮食烘干中心、育秧中心设备采购及安装项目</w:t>
            </w:r>
          </w:p>
          <w:p w14:paraId="75BDC11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山南粮油收储有限公司产后服务中心改造项目</w:t>
            </w:r>
          </w:p>
          <w:p w14:paraId="02AFA25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杨庙镇大路村农事服务中心建设项目二期采购项目</w:t>
            </w:r>
          </w:p>
        </w:tc>
      </w:tr>
    </w:tbl>
    <w:p w14:paraId="7DA2FE5C">
      <w:pPr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br w:type="page"/>
      </w:r>
    </w:p>
    <w:p w14:paraId="05878520">
      <w:pPr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评标情况一览表</w:t>
      </w:r>
    </w:p>
    <w:p w14:paraId="0B18E71A">
      <w:pPr>
        <w:spacing w:line="360" w:lineRule="auto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项目名称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333333"/>
          <w:sz w:val="28"/>
          <w:szCs w:val="28"/>
          <w:shd w:val="clear" w:fill="FFFFFF"/>
          <w:lang w:eastAsia="zh-CN"/>
        </w:rPr>
        <w:t>肥西县丰乐镇省级现代化农业产业园一期设备采购（二次）</w:t>
      </w:r>
    </w:p>
    <w:p w14:paraId="5B87941A">
      <w:pPr>
        <w:spacing w:line="36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项目编号: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2025PHAN322</w:t>
      </w:r>
    </w:p>
    <w:tbl>
      <w:tblPr>
        <w:tblStyle w:val="3"/>
        <w:tblW w:w="38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462"/>
        <w:gridCol w:w="2769"/>
        <w:gridCol w:w="1738"/>
      </w:tblGrid>
      <w:tr w14:paraId="5B9C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51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FD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DE9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初审                            通过/不通过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00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总得分</w:t>
            </w:r>
          </w:p>
        </w:tc>
      </w:tr>
      <w:tr w14:paraId="00D2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889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9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安徽慧视金瞳科技有限公司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837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51F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92.37</w:t>
            </w:r>
          </w:p>
        </w:tc>
      </w:tr>
      <w:tr w14:paraId="2301D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4B63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A48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安徽新生力农机股份有限公司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6C6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F181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59.27</w:t>
            </w:r>
          </w:p>
        </w:tc>
      </w:tr>
      <w:tr w14:paraId="0A78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6C3A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4BB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睢宁县润农农业机械有限公司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DBA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5A8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56.39</w:t>
            </w:r>
          </w:p>
        </w:tc>
      </w:tr>
      <w:tr w14:paraId="41E0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82EA"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D0E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六安市金达智能农机装备有限公司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806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CB4FA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53.37</w:t>
            </w:r>
            <w:bookmarkStart w:id="1" w:name="_GoBack"/>
            <w:bookmarkEnd w:id="1"/>
          </w:p>
        </w:tc>
      </w:tr>
    </w:tbl>
    <w:p w14:paraId="179C1550"/>
    <w:p w14:paraId="2B970E58"/>
    <w:p w14:paraId="27EE8D22"/>
    <w:p w14:paraId="6CEBABDB"/>
    <w:p w14:paraId="7F0FCC69"/>
    <w:p w14:paraId="5ABF80F0"/>
    <w:p w14:paraId="03A636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7532F"/>
    <w:multiLevelType w:val="singleLevel"/>
    <w:tmpl w:val="161753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ZDE2OTk4MmUyMzRkZWUyOGVjZWRiMDBkYmJmMWUifQ=="/>
  </w:docVars>
  <w:rsids>
    <w:rsidRoot w:val="02532C32"/>
    <w:rsid w:val="025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2025-09-02T07:11:00Z</dcterms:created>
  <dc:creator>龚舒杰</dc:creator>
  <cp:lastModifiedBy>龚舒杰</cp:lastModifiedBy>
  <dcterms:modified xsi:type="dcterms:W3CDTF">2025-09-02T07:27:43Z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EE9ED299419E48C7A4AB9EE7586173B5_11</vt:lpwstr>
  </property>
</Properties>
</file>